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1D" w:rsidRDefault="00D21B4A">
      <w:r>
        <w:t>Board meeting 20 July 2017 Agenda item 3.1.1</w:t>
      </w:r>
      <w:r>
        <w:tab/>
      </w:r>
      <w:r>
        <w:tab/>
      </w:r>
      <w:r>
        <w:tab/>
      </w:r>
      <w:r>
        <w:tab/>
      </w:r>
      <w:r>
        <w:tab/>
      </w:r>
      <w:r>
        <w:tab/>
      </w:r>
      <w:r>
        <w:tab/>
      </w:r>
      <w:r>
        <w:tab/>
      </w:r>
      <w:r>
        <w:tab/>
      </w:r>
      <w:r>
        <w:tab/>
      </w:r>
      <w:r>
        <w:tab/>
      </w:r>
      <w:r>
        <w:tab/>
      </w:r>
      <w:r>
        <w:tab/>
      </w:r>
      <w:r>
        <w:tab/>
      </w:r>
      <w:r>
        <w:tab/>
      </w:r>
      <w:r>
        <w:tab/>
      </w:r>
      <w:r>
        <w:tab/>
      </w:r>
      <w:r>
        <w:tab/>
      </w:r>
      <w:r>
        <w:tab/>
      </w:r>
      <w:r>
        <w:tab/>
      </w:r>
      <w:r>
        <w:tab/>
      </w:r>
      <w:r>
        <w:tab/>
        <w:t>Appendix 1</w:t>
      </w:r>
    </w:p>
    <w:p w:rsidR="009F061D" w:rsidRPr="009F061D" w:rsidRDefault="009F061D">
      <w:pPr>
        <w:rPr>
          <w:b/>
          <w:sz w:val="28"/>
          <w:szCs w:val="28"/>
        </w:rPr>
      </w:pPr>
      <w:r w:rsidRPr="009F061D">
        <w:rPr>
          <w:b/>
          <w:sz w:val="28"/>
          <w:szCs w:val="28"/>
        </w:rPr>
        <w:t>Budget discussion</w:t>
      </w:r>
    </w:p>
    <w:p w:rsidR="00E61219" w:rsidRPr="00E61219" w:rsidRDefault="00E61219" w:rsidP="008934B3">
      <w:pPr>
        <w:spacing w:after="0"/>
        <w:rPr>
          <w:i/>
          <w:sz w:val="24"/>
          <w:szCs w:val="24"/>
        </w:rPr>
      </w:pPr>
      <w:r w:rsidRPr="00E61219">
        <w:rPr>
          <w:i/>
          <w:sz w:val="24"/>
          <w:szCs w:val="24"/>
        </w:rPr>
        <w:t>Summary</w:t>
      </w:r>
    </w:p>
    <w:p w:rsidR="00E7758D" w:rsidRDefault="00E7758D" w:rsidP="008934B3">
      <w:pPr>
        <w:spacing w:after="0"/>
        <w:rPr>
          <w:sz w:val="24"/>
          <w:szCs w:val="24"/>
        </w:rPr>
      </w:pPr>
      <w:r>
        <w:rPr>
          <w:sz w:val="24"/>
          <w:szCs w:val="24"/>
        </w:rPr>
        <w:t xml:space="preserve">The </w:t>
      </w:r>
      <w:r w:rsidR="00E61219">
        <w:rPr>
          <w:sz w:val="24"/>
          <w:szCs w:val="24"/>
        </w:rPr>
        <w:t xml:space="preserve">key </w:t>
      </w:r>
      <w:r>
        <w:rPr>
          <w:sz w:val="24"/>
          <w:szCs w:val="24"/>
        </w:rPr>
        <w:t>issues, in a nutshell, are:</w:t>
      </w:r>
    </w:p>
    <w:p w:rsidR="00AB535A" w:rsidRPr="00AB535A" w:rsidRDefault="00E7758D" w:rsidP="00E7758D">
      <w:pPr>
        <w:pStyle w:val="ListParagraph"/>
        <w:numPr>
          <w:ilvl w:val="0"/>
          <w:numId w:val="6"/>
        </w:numPr>
        <w:spacing w:after="0"/>
        <w:rPr>
          <w:sz w:val="24"/>
          <w:szCs w:val="24"/>
        </w:rPr>
      </w:pPr>
      <w:r>
        <w:rPr>
          <w:sz w:val="24"/>
          <w:szCs w:val="24"/>
        </w:rPr>
        <w:t xml:space="preserve">Given </w:t>
      </w:r>
      <w:r w:rsidR="00AB535A">
        <w:rPr>
          <w:sz w:val="24"/>
          <w:szCs w:val="24"/>
        </w:rPr>
        <w:t xml:space="preserve">the </w:t>
      </w:r>
      <w:r>
        <w:rPr>
          <w:sz w:val="24"/>
          <w:szCs w:val="24"/>
        </w:rPr>
        <w:t>spend to date and known commitments, we have accounted for three quarters of the repairs &amp; maintenance budget af</w:t>
      </w:r>
      <w:r w:rsidR="00AB535A">
        <w:rPr>
          <w:sz w:val="24"/>
          <w:szCs w:val="24"/>
        </w:rPr>
        <w:t>ter only one quarter</w:t>
      </w:r>
      <w:r>
        <w:rPr>
          <w:sz w:val="24"/>
          <w:szCs w:val="24"/>
        </w:rPr>
        <w:t xml:space="preserve"> of the financial year</w:t>
      </w:r>
      <w:r w:rsidR="00AB535A">
        <w:rPr>
          <w:sz w:val="24"/>
          <w:szCs w:val="24"/>
        </w:rPr>
        <w:t xml:space="preserve"> leaving just $11,000 to cover the remaining 9 months.  If we proceed with other work that has been identified, not including any repairs and maintenance to the former Police Station as part of a suggested Trust office move and </w:t>
      </w:r>
      <w:r w:rsidR="00AB535A" w:rsidRPr="00AB535A">
        <w:rPr>
          <w:i/>
          <w:sz w:val="24"/>
          <w:szCs w:val="24"/>
        </w:rPr>
        <w:t>without making allowance for any other R&amp;M issues that may crop up over the next 9 months</w:t>
      </w:r>
      <w:r w:rsidR="00AB535A">
        <w:rPr>
          <w:sz w:val="24"/>
          <w:szCs w:val="24"/>
        </w:rPr>
        <w:t>, the budget would be overspent by $9,000 at year end</w:t>
      </w:r>
      <w:r w:rsidR="00AB535A" w:rsidRPr="00AB535A">
        <w:rPr>
          <w:i/>
          <w:sz w:val="24"/>
          <w:szCs w:val="24"/>
        </w:rPr>
        <w:t>.</w:t>
      </w:r>
    </w:p>
    <w:p w:rsidR="00AB535A" w:rsidRPr="00AB535A" w:rsidRDefault="00AB535A" w:rsidP="00AB535A">
      <w:pPr>
        <w:pStyle w:val="ListParagraph"/>
        <w:spacing w:after="0"/>
        <w:rPr>
          <w:sz w:val="24"/>
          <w:szCs w:val="24"/>
        </w:rPr>
      </w:pPr>
    </w:p>
    <w:p w:rsidR="00E61219" w:rsidRDefault="00E61219" w:rsidP="00E61219">
      <w:pPr>
        <w:pStyle w:val="ListParagraph"/>
        <w:numPr>
          <w:ilvl w:val="0"/>
          <w:numId w:val="6"/>
        </w:numPr>
        <w:rPr>
          <w:sz w:val="24"/>
          <w:szCs w:val="24"/>
        </w:rPr>
      </w:pPr>
      <w:r>
        <w:rPr>
          <w:sz w:val="24"/>
          <w:szCs w:val="24"/>
        </w:rPr>
        <w:t>S</w:t>
      </w:r>
      <w:r w:rsidR="005F0B6E">
        <w:rPr>
          <w:sz w:val="24"/>
          <w:szCs w:val="24"/>
        </w:rPr>
        <w:t>p</w:t>
      </w:r>
      <w:r w:rsidR="00AB535A" w:rsidRPr="00E61219">
        <w:rPr>
          <w:sz w:val="24"/>
          <w:szCs w:val="24"/>
        </w:rPr>
        <w:t>end to date</w:t>
      </w:r>
      <w:r>
        <w:rPr>
          <w:sz w:val="24"/>
          <w:szCs w:val="24"/>
        </w:rPr>
        <w:t xml:space="preserve"> </w:t>
      </w:r>
      <w:r w:rsidR="00AB535A" w:rsidRPr="00E61219">
        <w:rPr>
          <w:sz w:val="24"/>
          <w:szCs w:val="24"/>
        </w:rPr>
        <w:t>account</w:t>
      </w:r>
      <w:r>
        <w:rPr>
          <w:sz w:val="24"/>
          <w:szCs w:val="24"/>
        </w:rPr>
        <w:t>s</w:t>
      </w:r>
      <w:r w:rsidR="00AB535A" w:rsidRPr="00E61219">
        <w:rPr>
          <w:sz w:val="24"/>
          <w:szCs w:val="24"/>
        </w:rPr>
        <w:t xml:space="preserve"> for </w:t>
      </w:r>
      <w:r w:rsidR="00DE15FF" w:rsidRPr="00E61219">
        <w:rPr>
          <w:sz w:val="24"/>
          <w:szCs w:val="24"/>
        </w:rPr>
        <w:t xml:space="preserve">45% of the capital improvements budget after only one quarter of the financial year, leaving $38,000 to cover the remaining 9 months.  </w:t>
      </w:r>
      <w:r w:rsidRPr="00E61219">
        <w:rPr>
          <w:sz w:val="24"/>
          <w:szCs w:val="24"/>
        </w:rPr>
        <w:t>If we proceed with other work that has been identified, not includ</w:t>
      </w:r>
      <w:r>
        <w:rPr>
          <w:sz w:val="24"/>
          <w:szCs w:val="24"/>
        </w:rPr>
        <w:t xml:space="preserve">ing any upgrade </w:t>
      </w:r>
      <w:r w:rsidRPr="00E61219">
        <w:rPr>
          <w:sz w:val="24"/>
          <w:szCs w:val="24"/>
        </w:rPr>
        <w:t>to the former Police Station as part of a suggested Trust office move</w:t>
      </w:r>
      <w:r>
        <w:rPr>
          <w:sz w:val="24"/>
          <w:szCs w:val="24"/>
        </w:rPr>
        <w:t xml:space="preserve"> or any seismic strengthening work on 124 Main Street or the Carterton properties</w:t>
      </w:r>
      <w:r w:rsidRPr="00E61219">
        <w:rPr>
          <w:sz w:val="24"/>
          <w:szCs w:val="24"/>
        </w:rPr>
        <w:t xml:space="preserve">, the budget </w:t>
      </w:r>
      <w:r>
        <w:rPr>
          <w:sz w:val="24"/>
          <w:szCs w:val="24"/>
        </w:rPr>
        <w:t xml:space="preserve">left over to see us through to the </w:t>
      </w:r>
      <w:proofErr w:type="spellStart"/>
      <w:r>
        <w:rPr>
          <w:sz w:val="24"/>
          <w:szCs w:val="24"/>
        </w:rPr>
        <w:t>year end</w:t>
      </w:r>
      <w:proofErr w:type="spellEnd"/>
      <w:r>
        <w:rPr>
          <w:sz w:val="24"/>
          <w:szCs w:val="24"/>
        </w:rPr>
        <w:t xml:space="preserve"> would be $8,000</w:t>
      </w:r>
      <w:r w:rsidRPr="00E61219">
        <w:rPr>
          <w:sz w:val="24"/>
          <w:szCs w:val="24"/>
        </w:rPr>
        <w:t>.</w:t>
      </w:r>
    </w:p>
    <w:p w:rsidR="00E61219" w:rsidRPr="00E61219" w:rsidRDefault="00E61219" w:rsidP="00E61219">
      <w:pPr>
        <w:pStyle w:val="ListParagraph"/>
        <w:rPr>
          <w:sz w:val="24"/>
          <w:szCs w:val="24"/>
        </w:rPr>
      </w:pPr>
    </w:p>
    <w:p w:rsidR="00E61219" w:rsidRPr="00E61219" w:rsidRDefault="00E61219" w:rsidP="00E61219">
      <w:pPr>
        <w:pStyle w:val="ListParagraph"/>
        <w:numPr>
          <w:ilvl w:val="0"/>
          <w:numId w:val="6"/>
        </w:numPr>
        <w:rPr>
          <w:sz w:val="24"/>
          <w:szCs w:val="24"/>
        </w:rPr>
      </w:pPr>
      <w:r>
        <w:rPr>
          <w:sz w:val="24"/>
          <w:szCs w:val="24"/>
        </w:rPr>
        <w:t xml:space="preserve">We have yet to repay any debt this financial year, although sale proceeds of $170,000 relating to </w:t>
      </w:r>
      <w:proofErr w:type="spellStart"/>
      <w:r>
        <w:rPr>
          <w:sz w:val="24"/>
          <w:szCs w:val="24"/>
        </w:rPr>
        <w:t>Arbor</w:t>
      </w:r>
      <w:proofErr w:type="spellEnd"/>
      <w:r>
        <w:rPr>
          <w:sz w:val="24"/>
          <w:szCs w:val="24"/>
        </w:rPr>
        <w:t xml:space="preserve"> Place will be available for this purpose once final settlement has occurred.</w:t>
      </w:r>
    </w:p>
    <w:p w:rsidR="000B4C5C" w:rsidRDefault="000B4C5C" w:rsidP="008934B3">
      <w:pPr>
        <w:spacing w:after="0"/>
        <w:rPr>
          <w:i/>
          <w:sz w:val="24"/>
          <w:szCs w:val="24"/>
        </w:rPr>
      </w:pPr>
      <w:r>
        <w:rPr>
          <w:i/>
          <w:sz w:val="24"/>
          <w:szCs w:val="24"/>
        </w:rPr>
        <w:t>To date position</w:t>
      </w:r>
    </w:p>
    <w:p w:rsidR="00194C10" w:rsidRDefault="000B4C5C" w:rsidP="000B4C5C">
      <w:pPr>
        <w:spacing w:after="0"/>
        <w:ind w:left="720" w:hanging="720"/>
        <w:rPr>
          <w:sz w:val="24"/>
          <w:szCs w:val="24"/>
        </w:rPr>
      </w:pPr>
      <w:r>
        <w:rPr>
          <w:sz w:val="24"/>
          <w:szCs w:val="24"/>
        </w:rPr>
        <w:t>T</w:t>
      </w:r>
      <w:r w:rsidR="0099743F">
        <w:rPr>
          <w:sz w:val="24"/>
          <w:szCs w:val="24"/>
        </w:rPr>
        <w:t xml:space="preserve">he </w:t>
      </w:r>
      <w:r w:rsidR="00BD082A">
        <w:rPr>
          <w:sz w:val="24"/>
          <w:szCs w:val="24"/>
        </w:rPr>
        <w:t xml:space="preserve">net </w:t>
      </w:r>
      <w:r w:rsidRPr="000B4C5C">
        <w:rPr>
          <w:sz w:val="24"/>
          <w:szCs w:val="24"/>
        </w:rPr>
        <w:t xml:space="preserve">surplus </w:t>
      </w:r>
      <w:r>
        <w:rPr>
          <w:sz w:val="24"/>
          <w:szCs w:val="24"/>
        </w:rPr>
        <w:t xml:space="preserve">is showing as $51,000 better than budgeted.  This </w:t>
      </w:r>
      <w:r w:rsidR="00194C10">
        <w:rPr>
          <w:sz w:val="24"/>
          <w:szCs w:val="24"/>
        </w:rPr>
        <w:t xml:space="preserve">is </w:t>
      </w:r>
      <w:r w:rsidRPr="000B4C5C">
        <w:rPr>
          <w:sz w:val="24"/>
          <w:szCs w:val="24"/>
        </w:rPr>
        <w:t xml:space="preserve">part illusory – </w:t>
      </w:r>
      <w:r w:rsidR="0099743F">
        <w:rPr>
          <w:sz w:val="24"/>
          <w:szCs w:val="24"/>
        </w:rPr>
        <w:t xml:space="preserve">the budgeted </w:t>
      </w:r>
      <w:r w:rsidRPr="000B4C5C">
        <w:rPr>
          <w:sz w:val="24"/>
          <w:szCs w:val="24"/>
        </w:rPr>
        <w:t>$45,0</w:t>
      </w:r>
      <w:r w:rsidR="00E61219">
        <w:rPr>
          <w:sz w:val="24"/>
          <w:szCs w:val="24"/>
        </w:rPr>
        <w:t>00 GSLS salary grant</w:t>
      </w:r>
      <w:r w:rsidR="0099743F">
        <w:rPr>
          <w:sz w:val="24"/>
          <w:szCs w:val="24"/>
        </w:rPr>
        <w:t xml:space="preserve"> </w:t>
      </w:r>
      <w:r w:rsidRPr="000B4C5C">
        <w:rPr>
          <w:sz w:val="24"/>
          <w:szCs w:val="24"/>
        </w:rPr>
        <w:t xml:space="preserve">has not yet been paid out - and </w:t>
      </w:r>
      <w:r w:rsidR="00194C10">
        <w:rPr>
          <w:sz w:val="24"/>
          <w:szCs w:val="24"/>
        </w:rPr>
        <w:t xml:space="preserve">part real, represented by $5,000 interest saving </w:t>
      </w:r>
      <w:r w:rsidRPr="000B4C5C">
        <w:rPr>
          <w:sz w:val="24"/>
          <w:szCs w:val="24"/>
        </w:rPr>
        <w:t xml:space="preserve">due to </w:t>
      </w:r>
      <w:r w:rsidR="00194C10">
        <w:rPr>
          <w:sz w:val="24"/>
          <w:szCs w:val="24"/>
        </w:rPr>
        <w:t>a</w:t>
      </w:r>
    </w:p>
    <w:p w:rsidR="000B4C5C" w:rsidRPr="000B4C5C" w:rsidRDefault="000B4C5C" w:rsidP="00194C10">
      <w:pPr>
        <w:ind w:left="720" w:hanging="720"/>
        <w:rPr>
          <w:sz w:val="24"/>
          <w:szCs w:val="24"/>
        </w:rPr>
      </w:pPr>
      <w:proofErr w:type="gramStart"/>
      <w:r w:rsidRPr="000B4C5C">
        <w:rPr>
          <w:sz w:val="24"/>
          <w:szCs w:val="24"/>
        </w:rPr>
        <w:t>later</w:t>
      </w:r>
      <w:proofErr w:type="gramEnd"/>
      <w:r w:rsidRPr="000B4C5C">
        <w:rPr>
          <w:sz w:val="24"/>
          <w:szCs w:val="24"/>
        </w:rPr>
        <w:t xml:space="preserve"> than </w:t>
      </w:r>
      <w:r w:rsidR="0099743F">
        <w:rPr>
          <w:sz w:val="24"/>
          <w:szCs w:val="24"/>
        </w:rPr>
        <w:t>planned</w:t>
      </w:r>
      <w:r w:rsidR="00194C10">
        <w:rPr>
          <w:sz w:val="24"/>
          <w:szCs w:val="24"/>
        </w:rPr>
        <w:t xml:space="preserve"> </w:t>
      </w:r>
      <w:r w:rsidR="00BD082A">
        <w:rPr>
          <w:sz w:val="24"/>
          <w:szCs w:val="24"/>
        </w:rPr>
        <w:t>s</w:t>
      </w:r>
      <w:r w:rsidRPr="000B4C5C">
        <w:rPr>
          <w:sz w:val="24"/>
          <w:szCs w:val="24"/>
        </w:rPr>
        <w:t>tart</w:t>
      </w:r>
      <w:r w:rsidR="00BD082A">
        <w:rPr>
          <w:sz w:val="24"/>
          <w:szCs w:val="24"/>
        </w:rPr>
        <w:t xml:space="preserve"> </w:t>
      </w:r>
      <w:r w:rsidR="0099743F">
        <w:rPr>
          <w:sz w:val="24"/>
          <w:szCs w:val="24"/>
        </w:rPr>
        <w:t>to the Lamb-Peters development.</w:t>
      </w:r>
    </w:p>
    <w:p w:rsidR="00194C10" w:rsidRPr="00194C10" w:rsidRDefault="00194C10" w:rsidP="00194C10">
      <w:pPr>
        <w:spacing w:after="0"/>
        <w:rPr>
          <w:i/>
          <w:sz w:val="24"/>
          <w:szCs w:val="24"/>
        </w:rPr>
      </w:pPr>
      <w:r w:rsidRPr="00194C10">
        <w:rPr>
          <w:i/>
          <w:sz w:val="24"/>
          <w:szCs w:val="24"/>
        </w:rPr>
        <w:t>Planned 2017/18</w:t>
      </w:r>
      <w:r w:rsidR="00E61219">
        <w:rPr>
          <w:i/>
          <w:sz w:val="24"/>
          <w:szCs w:val="24"/>
        </w:rPr>
        <w:t xml:space="preserve"> financial result</w:t>
      </w:r>
      <w:r w:rsidRPr="00194C10">
        <w:rPr>
          <w:i/>
          <w:sz w:val="24"/>
          <w:szCs w:val="24"/>
        </w:rPr>
        <w:tab/>
      </w:r>
      <w:r w:rsidRPr="00194C10">
        <w:rPr>
          <w:i/>
          <w:sz w:val="24"/>
          <w:szCs w:val="24"/>
        </w:rPr>
        <w:tab/>
      </w:r>
      <w:r w:rsidRPr="00194C10">
        <w:rPr>
          <w:i/>
          <w:sz w:val="24"/>
          <w:szCs w:val="24"/>
        </w:rPr>
        <w:tab/>
      </w:r>
      <w:r w:rsidRPr="00194C10">
        <w:rPr>
          <w:i/>
          <w:sz w:val="24"/>
          <w:szCs w:val="24"/>
        </w:rPr>
        <w:tab/>
        <w:t xml:space="preserve">      </w:t>
      </w:r>
      <w:r w:rsidRPr="00194C10">
        <w:rPr>
          <w:i/>
          <w:sz w:val="24"/>
          <w:szCs w:val="24"/>
        </w:rPr>
        <w:tab/>
        <w:t xml:space="preserve">     $</w:t>
      </w:r>
      <w:r w:rsidRPr="00194C10">
        <w:rPr>
          <w:i/>
          <w:sz w:val="24"/>
          <w:szCs w:val="24"/>
        </w:rPr>
        <w:tab/>
      </w:r>
      <w:r w:rsidRPr="00194C10">
        <w:rPr>
          <w:i/>
          <w:sz w:val="24"/>
          <w:szCs w:val="24"/>
        </w:rPr>
        <w:tab/>
        <w:t>Notes</w:t>
      </w:r>
    </w:p>
    <w:p w:rsidR="00194C10" w:rsidRPr="00194C10" w:rsidRDefault="00194C10" w:rsidP="00194C10">
      <w:pPr>
        <w:spacing w:after="0"/>
        <w:rPr>
          <w:sz w:val="24"/>
          <w:szCs w:val="24"/>
        </w:rPr>
      </w:pPr>
      <w:r w:rsidRPr="00194C10">
        <w:rPr>
          <w:sz w:val="24"/>
          <w:szCs w:val="24"/>
        </w:rPr>
        <w:t>Budgeted net profit as at 31 March 2018</w:t>
      </w:r>
      <w:r w:rsidRPr="00194C10">
        <w:rPr>
          <w:sz w:val="24"/>
          <w:szCs w:val="24"/>
        </w:rPr>
        <w:tab/>
      </w:r>
      <w:r w:rsidRPr="00194C10">
        <w:rPr>
          <w:sz w:val="24"/>
          <w:szCs w:val="24"/>
        </w:rPr>
        <w:tab/>
      </w:r>
      <w:r w:rsidRPr="00194C10">
        <w:rPr>
          <w:sz w:val="24"/>
          <w:szCs w:val="24"/>
        </w:rPr>
        <w:tab/>
      </w:r>
      <w:r w:rsidRPr="00194C10">
        <w:rPr>
          <w:sz w:val="24"/>
          <w:szCs w:val="24"/>
        </w:rPr>
        <w:tab/>
        <w:t>139,394</w:t>
      </w:r>
    </w:p>
    <w:p w:rsidR="00194C10" w:rsidRPr="00194C10" w:rsidRDefault="00194C10" w:rsidP="00194C10">
      <w:pPr>
        <w:spacing w:after="0"/>
        <w:rPr>
          <w:sz w:val="24"/>
          <w:szCs w:val="24"/>
        </w:rPr>
      </w:pPr>
      <w:r w:rsidRPr="00194C10">
        <w:rPr>
          <w:sz w:val="24"/>
          <w:szCs w:val="24"/>
        </w:rPr>
        <w:t>To be used as follows:</w:t>
      </w:r>
    </w:p>
    <w:p w:rsidR="00194C10" w:rsidRPr="00194C10" w:rsidRDefault="00194C10" w:rsidP="00194C10">
      <w:pPr>
        <w:spacing w:after="0"/>
        <w:rPr>
          <w:sz w:val="24"/>
          <w:szCs w:val="24"/>
        </w:rPr>
      </w:pPr>
      <w:r>
        <w:rPr>
          <w:sz w:val="24"/>
          <w:szCs w:val="24"/>
        </w:rPr>
        <w:tab/>
        <w:t>Capital improvements</w:t>
      </w:r>
      <w:r>
        <w:rPr>
          <w:sz w:val="24"/>
          <w:szCs w:val="24"/>
        </w:rPr>
        <w:tab/>
      </w:r>
      <w:r>
        <w:rPr>
          <w:sz w:val="24"/>
          <w:szCs w:val="24"/>
        </w:rPr>
        <w:tab/>
      </w:r>
      <w:r w:rsidRPr="00194C10">
        <w:rPr>
          <w:sz w:val="24"/>
          <w:szCs w:val="24"/>
        </w:rPr>
        <w:tab/>
      </w:r>
      <w:r w:rsidRPr="00194C10">
        <w:rPr>
          <w:sz w:val="24"/>
          <w:szCs w:val="24"/>
        </w:rPr>
        <w:tab/>
      </w:r>
      <w:r w:rsidRPr="00194C10">
        <w:rPr>
          <w:sz w:val="24"/>
          <w:szCs w:val="24"/>
        </w:rPr>
        <w:tab/>
        <w:t xml:space="preserve">  </w:t>
      </w:r>
      <w:r w:rsidRPr="00194C10">
        <w:rPr>
          <w:sz w:val="24"/>
          <w:szCs w:val="24"/>
        </w:rPr>
        <w:tab/>
        <w:t xml:space="preserve">  69,000</w:t>
      </w:r>
      <w:r w:rsidRPr="00194C10">
        <w:rPr>
          <w:sz w:val="24"/>
          <w:szCs w:val="24"/>
        </w:rPr>
        <w:tab/>
      </w:r>
    </w:p>
    <w:p w:rsidR="00194C10" w:rsidRDefault="00194C10" w:rsidP="00194C10">
      <w:pPr>
        <w:rPr>
          <w:i/>
          <w:sz w:val="24"/>
          <w:szCs w:val="24"/>
        </w:rPr>
      </w:pPr>
      <w:r w:rsidRPr="00194C10">
        <w:rPr>
          <w:sz w:val="24"/>
          <w:szCs w:val="24"/>
        </w:rPr>
        <w:tab/>
        <w:t>Debt repayment</w:t>
      </w:r>
      <w:r w:rsidRPr="00194C10">
        <w:rPr>
          <w:sz w:val="24"/>
          <w:szCs w:val="24"/>
        </w:rPr>
        <w:tab/>
      </w:r>
      <w:r w:rsidRPr="00194C10">
        <w:rPr>
          <w:sz w:val="24"/>
          <w:szCs w:val="24"/>
        </w:rPr>
        <w:tab/>
      </w:r>
      <w:r w:rsidRPr="00194C10">
        <w:rPr>
          <w:sz w:val="24"/>
          <w:szCs w:val="24"/>
        </w:rPr>
        <w:tab/>
      </w:r>
      <w:r w:rsidRPr="00194C10">
        <w:rPr>
          <w:sz w:val="24"/>
          <w:szCs w:val="24"/>
        </w:rPr>
        <w:tab/>
      </w:r>
      <w:r w:rsidRPr="00194C10">
        <w:rPr>
          <w:sz w:val="24"/>
          <w:szCs w:val="24"/>
        </w:rPr>
        <w:tab/>
        <w:t xml:space="preserve"> </w:t>
      </w:r>
      <w:r w:rsidRPr="00194C10">
        <w:rPr>
          <w:sz w:val="24"/>
          <w:szCs w:val="24"/>
        </w:rPr>
        <w:tab/>
        <w:t xml:space="preserve">  70,000</w:t>
      </w:r>
      <w:r w:rsidRPr="00194C10">
        <w:rPr>
          <w:i/>
          <w:sz w:val="24"/>
          <w:szCs w:val="24"/>
        </w:rPr>
        <w:tab/>
      </w:r>
      <w:r w:rsidRPr="00194C10">
        <w:rPr>
          <w:i/>
          <w:sz w:val="24"/>
          <w:szCs w:val="24"/>
        </w:rPr>
        <w:tab/>
      </w:r>
      <w:r w:rsidRPr="00194C10">
        <w:rPr>
          <w:i/>
          <w:sz w:val="24"/>
          <w:szCs w:val="24"/>
        </w:rPr>
        <w:tab/>
      </w:r>
      <w:r w:rsidRPr="00194C10">
        <w:rPr>
          <w:i/>
          <w:sz w:val="24"/>
          <w:szCs w:val="24"/>
        </w:rPr>
        <w:tab/>
      </w:r>
      <w:r w:rsidRPr="00194C10">
        <w:rPr>
          <w:i/>
          <w:sz w:val="24"/>
          <w:szCs w:val="24"/>
        </w:rPr>
        <w:tab/>
        <w:t xml:space="preserve">  </w:t>
      </w:r>
    </w:p>
    <w:p w:rsidR="00371358" w:rsidRPr="00A55333" w:rsidRDefault="00E61219" w:rsidP="00242BE0">
      <w:pPr>
        <w:spacing w:after="0"/>
        <w:rPr>
          <w:sz w:val="24"/>
          <w:szCs w:val="24"/>
        </w:rPr>
      </w:pPr>
      <w:r>
        <w:rPr>
          <w:i/>
          <w:sz w:val="24"/>
          <w:szCs w:val="24"/>
        </w:rPr>
        <w:t>Projection</w:t>
      </w:r>
      <w:r w:rsidR="0099429A">
        <w:rPr>
          <w:i/>
          <w:sz w:val="24"/>
          <w:szCs w:val="24"/>
        </w:rPr>
        <w:t>s</w:t>
      </w:r>
      <w:bookmarkStart w:id="0" w:name="_GoBack"/>
      <w:bookmarkEnd w:id="0"/>
    </w:p>
    <w:p w:rsidR="0072286E" w:rsidRDefault="00A55333" w:rsidP="00A55333">
      <w:pPr>
        <w:pStyle w:val="ListParagraph"/>
        <w:numPr>
          <w:ilvl w:val="0"/>
          <w:numId w:val="1"/>
        </w:numPr>
        <w:rPr>
          <w:sz w:val="24"/>
          <w:szCs w:val="24"/>
        </w:rPr>
      </w:pPr>
      <w:r>
        <w:rPr>
          <w:sz w:val="24"/>
          <w:szCs w:val="24"/>
        </w:rPr>
        <w:t>Repairs &amp; maintenance</w:t>
      </w:r>
    </w:p>
    <w:p w:rsidR="00371358" w:rsidRDefault="0072286E" w:rsidP="0072286E">
      <w:pPr>
        <w:pStyle w:val="ListParagraph"/>
        <w:ind w:firstLine="720"/>
        <w:rPr>
          <w:sz w:val="24"/>
          <w:szCs w:val="24"/>
        </w:rPr>
      </w:pPr>
      <w:r>
        <w:rPr>
          <w:sz w:val="24"/>
          <w:szCs w:val="24"/>
        </w:rPr>
        <w:t>B</w:t>
      </w:r>
      <w:r w:rsidR="00A55333">
        <w:rPr>
          <w:sz w:val="24"/>
          <w:szCs w:val="24"/>
        </w:rPr>
        <w:t>udget</w:t>
      </w:r>
      <w:r w:rsidR="005F6D4E">
        <w:rPr>
          <w:sz w:val="24"/>
          <w:szCs w:val="24"/>
        </w:rPr>
        <w:t>ed</w:t>
      </w:r>
      <w:r w:rsidR="00A5533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55333">
        <w:rPr>
          <w:sz w:val="24"/>
          <w:szCs w:val="24"/>
        </w:rPr>
        <w:t>50,000</w:t>
      </w:r>
    </w:p>
    <w:p w:rsidR="00A55333" w:rsidRDefault="00A55333" w:rsidP="0072286E">
      <w:pPr>
        <w:pStyle w:val="ListParagraph"/>
        <w:ind w:firstLine="720"/>
        <w:rPr>
          <w:sz w:val="24"/>
          <w:szCs w:val="24"/>
        </w:rPr>
      </w:pPr>
      <w:r>
        <w:rPr>
          <w:sz w:val="24"/>
          <w:szCs w:val="24"/>
        </w:rPr>
        <w:t>Spend</w:t>
      </w:r>
      <w:r w:rsidR="0072286E">
        <w:rPr>
          <w:sz w:val="24"/>
          <w:szCs w:val="24"/>
        </w:rPr>
        <w:t xml:space="preserve"> to date (3 months into year)</w:t>
      </w:r>
      <w:r w:rsidR="0072286E">
        <w:rPr>
          <w:sz w:val="24"/>
          <w:szCs w:val="24"/>
        </w:rPr>
        <w:tab/>
      </w:r>
      <w:r w:rsidR="0072286E">
        <w:rPr>
          <w:sz w:val="24"/>
          <w:szCs w:val="24"/>
        </w:rPr>
        <w:tab/>
      </w:r>
      <w:r w:rsidR="0072286E">
        <w:rPr>
          <w:sz w:val="24"/>
          <w:szCs w:val="24"/>
        </w:rPr>
        <w:tab/>
      </w:r>
      <w:r w:rsidR="008934B3">
        <w:rPr>
          <w:sz w:val="24"/>
          <w:szCs w:val="24"/>
        </w:rPr>
        <w:t xml:space="preserve"> </w:t>
      </w:r>
      <w:r w:rsidR="0072286E">
        <w:rPr>
          <w:sz w:val="24"/>
          <w:szCs w:val="24"/>
        </w:rPr>
        <w:t>(</w:t>
      </w:r>
      <w:r>
        <w:rPr>
          <w:sz w:val="24"/>
          <w:szCs w:val="24"/>
        </w:rPr>
        <w:t>24,000</w:t>
      </w:r>
      <w:r w:rsidR="0072286E">
        <w:rPr>
          <w:sz w:val="24"/>
          <w:szCs w:val="24"/>
        </w:rPr>
        <w:t>)</w:t>
      </w:r>
      <w:r w:rsidR="009A505B">
        <w:rPr>
          <w:sz w:val="24"/>
          <w:szCs w:val="24"/>
        </w:rPr>
        <w:tab/>
      </w:r>
    </w:p>
    <w:p w:rsidR="00A55333" w:rsidRDefault="009E679A" w:rsidP="0072286E">
      <w:pPr>
        <w:pStyle w:val="ListParagraph"/>
        <w:ind w:firstLine="720"/>
        <w:rPr>
          <w:sz w:val="24"/>
          <w:szCs w:val="24"/>
        </w:rPr>
      </w:pPr>
      <w:r>
        <w:rPr>
          <w:sz w:val="24"/>
          <w:szCs w:val="24"/>
        </w:rPr>
        <w:t>Already c</w:t>
      </w:r>
      <w:r w:rsidR="0072286E">
        <w:rPr>
          <w:sz w:val="24"/>
          <w:szCs w:val="24"/>
        </w:rPr>
        <w:t>ommitted</w:t>
      </w:r>
      <w:r w:rsidR="005F6D4E">
        <w:rPr>
          <w:sz w:val="24"/>
          <w:szCs w:val="24"/>
        </w:rPr>
        <w:tab/>
      </w:r>
      <w:r w:rsidR="005F6D4E">
        <w:rPr>
          <w:sz w:val="24"/>
          <w:szCs w:val="24"/>
        </w:rPr>
        <w:tab/>
      </w:r>
      <w:r w:rsidR="005F6D4E">
        <w:rPr>
          <w:sz w:val="24"/>
          <w:szCs w:val="24"/>
        </w:rPr>
        <w:tab/>
      </w:r>
      <w:r w:rsidR="005F6D4E">
        <w:rPr>
          <w:sz w:val="24"/>
          <w:szCs w:val="24"/>
        </w:rPr>
        <w:tab/>
      </w:r>
      <w:r w:rsidR="0072286E">
        <w:rPr>
          <w:sz w:val="24"/>
          <w:szCs w:val="24"/>
        </w:rPr>
        <w:tab/>
        <w:t xml:space="preserve"> </w:t>
      </w:r>
      <w:r w:rsidR="00D4301E">
        <w:rPr>
          <w:sz w:val="24"/>
          <w:szCs w:val="24"/>
          <w:u w:val="single"/>
        </w:rPr>
        <w:t>(16</w:t>
      </w:r>
      <w:r w:rsidR="0072286E" w:rsidRPr="00194C10">
        <w:rPr>
          <w:sz w:val="24"/>
          <w:szCs w:val="24"/>
          <w:u w:val="single"/>
        </w:rPr>
        <w:t>,000)</w:t>
      </w:r>
      <w:r w:rsidR="0072286E">
        <w:rPr>
          <w:sz w:val="24"/>
          <w:szCs w:val="24"/>
        </w:rPr>
        <w:t xml:space="preserve"> </w:t>
      </w:r>
      <w:r w:rsidR="005F6D4E">
        <w:rPr>
          <w:sz w:val="24"/>
          <w:szCs w:val="24"/>
        </w:rPr>
        <w:tab/>
        <w:t>Wanganui gantry crane</w:t>
      </w:r>
    </w:p>
    <w:p w:rsidR="00194C10" w:rsidRDefault="00194C10" w:rsidP="0072286E">
      <w:pPr>
        <w:pStyle w:val="ListParagraph"/>
        <w:ind w:firstLine="720"/>
        <w:rPr>
          <w:sz w:val="24"/>
          <w:szCs w:val="24"/>
        </w:rPr>
      </w:pPr>
      <w:r>
        <w:rPr>
          <w:sz w:val="24"/>
          <w:szCs w:val="24"/>
        </w:rPr>
        <w:t>Balance available for next 9</w:t>
      </w:r>
      <w:r w:rsidR="00D4301E">
        <w:rPr>
          <w:sz w:val="24"/>
          <w:szCs w:val="24"/>
        </w:rPr>
        <w:t xml:space="preserve"> months</w:t>
      </w:r>
      <w:r w:rsidR="00D4301E">
        <w:rPr>
          <w:sz w:val="24"/>
          <w:szCs w:val="24"/>
        </w:rPr>
        <w:tab/>
      </w:r>
      <w:r w:rsidR="00D4301E">
        <w:rPr>
          <w:sz w:val="24"/>
          <w:szCs w:val="24"/>
        </w:rPr>
        <w:tab/>
      </w:r>
      <w:r w:rsidR="00D4301E">
        <w:rPr>
          <w:sz w:val="24"/>
          <w:szCs w:val="24"/>
        </w:rPr>
        <w:tab/>
        <w:t xml:space="preserve">  10</w:t>
      </w:r>
      <w:r>
        <w:rPr>
          <w:sz w:val="24"/>
          <w:szCs w:val="24"/>
        </w:rPr>
        <w:t>,000</w:t>
      </w:r>
    </w:p>
    <w:p w:rsidR="009E679A" w:rsidRPr="008934B3" w:rsidRDefault="00DB3110" w:rsidP="0072286E">
      <w:pPr>
        <w:pStyle w:val="ListParagraph"/>
        <w:ind w:firstLine="720"/>
        <w:rPr>
          <w:sz w:val="24"/>
          <w:szCs w:val="24"/>
        </w:rPr>
      </w:pPr>
      <w:r>
        <w:rPr>
          <w:sz w:val="24"/>
          <w:szCs w:val="24"/>
        </w:rPr>
        <w:t>Could</w:t>
      </w:r>
      <w:r w:rsidR="0072286E">
        <w:rPr>
          <w:sz w:val="24"/>
          <w:szCs w:val="24"/>
        </w:rPr>
        <w:t xml:space="preserve"> be committed</w:t>
      </w:r>
      <w:r w:rsidR="008934B3">
        <w:rPr>
          <w:sz w:val="24"/>
          <w:szCs w:val="24"/>
        </w:rPr>
        <w:tab/>
      </w:r>
      <w:r w:rsidR="008934B3">
        <w:rPr>
          <w:sz w:val="24"/>
          <w:szCs w:val="24"/>
        </w:rPr>
        <w:tab/>
      </w:r>
      <w:r w:rsidR="008934B3">
        <w:rPr>
          <w:sz w:val="24"/>
          <w:szCs w:val="24"/>
        </w:rPr>
        <w:tab/>
      </w:r>
      <w:r w:rsidR="0072286E">
        <w:rPr>
          <w:sz w:val="24"/>
          <w:szCs w:val="24"/>
        </w:rPr>
        <w:tab/>
      </w:r>
      <w:r w:rsidR="0072286E">
        <w:rPr>
          <w:sz w:val="24"/>
          <w:szCs w:val="24"/>
        </w:rPr>
        <w:tab/>
      </w:r>
      <w:r w:rsidR="0072286E" w:rsidRPr="009A505B">
        <w:rPr>
          <w:sz w:val="24"/>
          <w:szCs w:val="24"/>
          <w:u w:val="single"/>
        </w:rPr>
        <w:t xml:space="preserve"> </w:t>
      </w:r>
      <w:r w:rsidR="00535C76">
        <w:rPr>
          <w:sz w:val="24"/>
          <w:szCs w:val="24"/>
          <w:u w:val="single"/>
        </w:rPr>
        <w:t>(</w:t>
      </w:r>
      <w:r w:rsidR="000B4C5C">
        <w:rPr>
          <w:sz w:val="24"/>
          <w:szCs w:val="24"/>
          <w:u w:val="single"/>
        </w:rPr>
        <w:t>2</w:t>
      </w:r>
      <w:r w:rsidR="00535C76">
        <w:rPr>
          <w:sz w:val="24"/>
          <w:szCs w:val="24"/>
          <w:u w:val="single"/>
        </w:rPr>
        <w:t>0</w:t>
      </w:r>
      <w:r w:rsidR="008934B3">
        <w:rPr>
          <w:sz w:val="24"/>
          <w:szCs w:val="24"/>
          <w:u w:val="single"/>
        </w:rPr>
        <w:t>,000)</w:t>
      </w:r>
      <w:r w:rsidR="008934B3">
        <w:rPr>
          <w:sz w:val="24"/>
          <w:szCs w:val="24"/>
        </w:rPr>
        <w:tab/>
      </w:r>
      <w:r w:rsidR="008934B3" w:rsidRPr="008934B3">
        <w:rPr>
          <w:sz w:val="24"/>
          <w:szCs w:val="24"/>
        </w:rPr>
        <w:t xml:space="preserve">64 Main St </w:t>
      </w:r>
      <w:r w:rsidR="00535C76">
        <w:rPr>
          <w:sz w:val="24"/>
          <w:szCs w:val="24"/>
        </w:rPr>
        <w:t xml:space="preserve">3&amp;4 interior and building exterior </w:t>
      </w:r>
      <w:r w:rsidR="008934B3" w:rsidRPr="008934B3">
        <w:rPr>
          <w:sz w:val="24"/>
          <w:szCs w:val="24"/>
        </w:rPr>
        <w:t>repaint</w:t>
      </w:r>
      <w:r w:rsidR="008934B3">
        <w:rPr>
          <w:sz w:val="24"/>
          <w:szCs w:val="24"/>
        </w:rPr>
        <w:t xml:space="preserve"> </w:t>
      </w:r>
      <w:r w:rsidR="008934B3" w:rsidRPr="008934B3">
        <w:rPr>
          <w:b/>
          <w:sz w:val="24"/>
          <w:szCs w:val="24"/>
        </w:rPr>
        <w:t>not</w:t>
      </w:r>
      <w:r w:rsidR="008934B3">
        <w:rPr>
          <w:sz w:val="24"/>
          <w:szCs w:val="24"/>
        </w:rPr>
        <w:t xml:space="preserve"> i</w:t>
      </w:r>
      <w:r w:rsidR="000B4C5C">
        <w:rPr>
          <w:sz w:val="24"/>
          <w:szCs w:val="24"/>
        </w:rPr>
        <w:t xml:space="preserve">ncluding Police Station interior plus </w:t>
      </w:r>
      <w:proofErr w:type="spellStart"/>
      <w:r w:rsidR="000B4C5C">
        <w:rPr>
          <w:sz w:val="24"/>
          <w:szCs w:val="24"/>
        </w:rPr>
        <w:t>Pahiatua</w:t>
      </w:r>
      <w:proofErr w:type="spellEnd"/>
      <w:r w:rsidR="000B4C5C">
        <w:rPr>
          <w:sz w:val="24"/>
          <w:szCs w:val="24"/>
        </w:rPr>
        <w:t xml:space="preserve"> wall</w:t>
      </w:r>
    </w:p>
    <w:p w:rsidR="0072286E" w:rsidRPr="00DB3110" w:rsidRDefault="00194C10" w:rsidP="00535C76">
      <w:pPr>
        <w:pStyle w:val="ListParagraph"/>
        <w:ind w:firstLine="720"/>
        <w:rPr>
          <w:sz w:val="24"/>
          <w:szCs w:val="24"/>
        </w:rPr>
      </w:pPr>
      <w:r>
        <w:rPr>
          <w:sz w:val="24"/>
          <w:szCs w:val="24"/>
        </w:rPr>
        <w:t>Implication of committing the above</w:t>
      </w:r>
      <w:r>
        <w:rPr>
          <w:sz w:val="24"/>
          <w:szCs w:val="24"/>
        </w:rPr>
        <w:tab/>
      </w:r>
      <w:r w:rsidR="008934B3">
        <w:rPr>
          <w:sz w:val="24"/>
          <w:szCs w:val="24"/>
        </w:rPr>
        <w:tab/>
      </w:r>
      <w:r w:rsidR="008934B3">
        <w:rPr>
          <w:sz w:val="24"/>
          <w:szCs w:val="24"/>
        </w:rPr>
        <w:tab/>
      </w:r>
      <w:r w:rsidR="000B4C5C">
        <w:rPr>
          <w:sz w:val="24"/>
          <w:szCs w:val="24"/>
          <w:u w:val="single"/>
        </w:rPr>
        <w:t xml:space="preserve"> </w:t>
      </w:r>
      <w:r w:rsidR="00D4301E">
        <w:rPr>
          <w:sz w:val="24"/>
          <w:szCs w:val="24"/>
          <w:u w:val="single"/>
        </w:rPr>
        <w:t>(10</w:t>
      </w:r>
      <w:r>
        <w:rPr>
          <w:sz w:val="24"/>
          <w:szCs w:val="24"/>
          <w:u w:val="single"/>
        </w:rPr>
        <w:t>,000)</w:t>
      </w:r>
      <w:r w:rsidR="00DB3110">
        <w:rPr>
          <w:sz w:val="24"/>
          <w:szCs w:val="24"/>
        </w:rPr>
        <w:tab/>
        <w:t>Budget woul</w:t>
      </w:r>
      <w:r>
        <w:rPr>
          <w:sz w:val="24"/>
          <w:szCs w:val="24"/>
        </w:rPr>
        <w:t>d be overspent</w:t>
      </w:r>
    </w:p>
    <w:p w:rsidR="009A505B" w:rsidRDefault="009A505B" w:rsidP="00A55333">
      <w:pPr>
        <w:pStyle w:val="ListParagraph"/>
        <w:rPr>
          <w:sz w:val="24"/>
          <w:szCs w:val="24"/>
        </w:rPr>
      </w:pPr>
    </w:p>
    <w:p w:rsidR="0072286E" w:rsidRDefault="009E679A" w:rsidP="009E679A">
      <w:pPr>
        <w:pStyle w:val="ListParagraph"/>
        <w:numPr>
          <w:ilvl w:val="0"/>
          <w:numId w:val="1"/>
        </w:numPr>
        <w:rPr>
          <w:sz w:val="24"/>
          <w:szCs w:val="24"/>
        </w:rPr>
      </w:pPr>
      <w:r>
        <w:rPr>
          <w:sz w:val="24"/>
          <w:szCs w:val="24"/>
        </w:rPr>
        <w:t>Capital improvements</w:t>
      </w:r>
    </w:p>
    <w:p w:rsidR="00A55333" w:rsidRDefault="0072286E" w:rsidP="0072286E">
      <w:pPr>
        <w:pStyle w:val="ListParagraph"/>
        <w:ind w:firstLine="720"/>
        <w:rPr>
          <w:sz w:val="24"/>
          <w:szCs w:val="24"/>
        </w:rPr>
      </w:pPr>
      <w:r>
        <w:rPr>
          <w:sz w:val="24"/>
          <w:szCs w:val="24"/>
        </w:rPr>
        <w:t>Budget</w:t>
      </w:r>
      <w:r w:rsidR="005F6D4E">
        <w:rPr>
          <w:sz w:val="24"/>
          <w:szCs w:val="24"/>
        </w:rPr>
        <w:t>ed</w:t>
      </w:r>
      <w:r>
        <w:rPr>
          <w:sz w:val="24"/>
          <w:szCs w:val="24"/>
        </w:rPr>
        <w:t xml:space="preserve"> per above</w:t>
      </w:r>
      <w:r>
        <w:rPr>
          <w:sz w:val="24"/>
          <w:szCs w:val="24"/>
        </w:rPr>
        <w:tab/>
      </w:r>
      <w:r>
        <w:rPr>
          <w:sz w:val="24"/>
          <w:szCs w:val="24"/>
        </w:rPr>
        <w:tab/>
      </w:r>
      <w:r>
        <w:rPr>
          <w:sz w:val="24"/>
          <w:szCs w:val="24"/>
        </w:rPr>
        <w:tab/>
      </w:r>
      <w:r>
        <w:rPr>
          <w:sz w:val="24"/>
          <w:szCs w:val="24"/>
        </w:rPr>
        <w:tab/>
      </w:r>
      <w:r>
        <w:rPr>
          <w:sz w:val="24"/>
          <w:szCs w:val="24"/>
        </w:rPr>
        <w:tab/>
        <w:t xml:space="preserve">   </w:t>
      </w:r>
      <w:r w:rsidR="009E679A">
        <w:rPr>
          <w:sz w:val="24"/>
          <w:szCs w:val="24"/>
        </w:rPr>
        <w:t>69,000</w:t>
      </w:r>
    </w:p>
    <w:p w:rsidR="009E679A" w:rsidRPr="009E679A" w:rsidRDefault="009E679A" w:rsidP="0072286E">
      <w:pPr>
        <w:pStyle w:val="ListParagraph"/>
        <w:ind w:firstLine="720"/>
        <w:rPr>
          <w:sz w:val="24"/>
          <w:szCs w:val="24"/>
        </w:rPr>
      </w:pPr>
      <w:r>
        <w:rPr>
          <w:sz w:val="24"/>
          <w:szCs w:val="24"/>
        </w:rPr>
        <w:t xml:space="preserve">Spend </w:t>
      </w:r>
      <w:r w:rsidR="0072286E">
        <w:rPr>
          <w:sz w:val="24"/>
          <w:szCs w:val="24"/>
        </w:rPr>
        <w:t>to date</w:t>
      </w:r>
      <w:r w:rsidR="009A505B">
        <w:rPr>
          <w:sz w:val="24"/>
          <w:szCs w:val="24"/>
        </w:rPr>
        <w:t xml:space="preserve"> </w:t>
      </w:r>
      <w:r w:rsidR="009A505B">
        <w:rPr>
          <w:sz w:val="24"/>
          <w:szCs w:val="24"/>
        </w:rPr>
        <w:tab/>
      </w:r>
      <w:r w:rsidR="009A505B">
        <w:rPr>
          <w:sz w:val="24"/>
          <w:szCs w:val="24"/>
        </w:rPr>
        <w:tab/>
      </w:r>
      <w:r w:rsidR="009A505B">
        <w:rPr>
          <w:sz w:val="24"/>
          <w:szCs w:val="24"/>
        </w:rPr>
        <w:tab/>
      </w:r>
      <w:r w:rsidR="009A505B">
        <w:rPr>
          <w:sz w:val="24"/>
          <w:szCs w:val="24"/>
        </w:rPr>
        <w:tab/>
      </w:r>
      <w:r w:rsidR="009A505B">
        <w:rPr>
          <w:sz w:val="24"/>
          <w:szCs w:val="24"/>
        </w:rPr>
        <w:tab/>
      </w:r>
      <w:r w:rsidR="009A505B">
        <w:rPr>
          <w:sz w:val="24"/>
          <w:szCs w:val="24"/>
        </w:rPr>
        <w:tab/>
        <w:t xml:space="preserve">  </w:t>
      </w:r>
      <w:r w:rsidR="009A505B" w:rsidRPr="00E61219">
        <w:rPr>
          <w:sz w:val="24"/>
          <w:szCs w:val="24"/>
          <w:u w:val="single"/>
        </w:rPr>
        <w:t>(</w:t>
      </w:r>
      <w:r w:rsidR="008934B3" w:rsidRPr="00E61219">
        <w:rPr>
          <w:sz w:val="24"/>
          <w:szCs w:val="24"/>
          <w:u w:val="single"/>
        </w:rPr>
        <w:t>31</w:t>
      </w:r>
      <w:r w:rsidRPr="00E61219">
        <w:rPr>
          <w:sz w:val="24"/>
          <w:szCs w:val="24"/>
          <w:u w:val="single"/>
        </w:rPr>
        <w:t>,000</w:t>
      </w:r>
      <w:r w:rsidR="009A505B" w:rsidRPr="00E61219">
        <w:rPr>
          <w:sz w:val="24"/>
          <w:szCs w:val="24"/>
          <w:u w:val="single"/>
        </w:rPr>
        <w:t>)</w:t>
      </w:r>
      <w:r w:rsidR="009A505B">
        <w:rPr>
          <w:sz w:val="24"/>
          <w:szCs w:val="24"/>
        </w:rPr>
        <w:tab/>
        <w:t>Wanganui roller door &amp; heating</w:t>
      </w:r>
      <w:r w:rsidR="008934B3">
        <w:rPr>
          <w:sz w:val="24"/>
          <w:szCs w:val="24"/>
        </w:rPr>
        <w:t xml:space="preserve">, </w:t>
      </w:r>
      <w:r w:rsidR="005F6D4E">
        <w:rPr>
          <w:sz w:val="24"/>
          <w:szCs w:val="24"/>
        </w:rPr>
        <w:t>2/</w:t>
      </w:r>
      <w:r w:rsidR="008934B3">
        <w:rPr>
          <w:sz w:val="24"/>
          <w:szCs w:val="24"/>
        </w:rPr>
        <w:t>64 Main St heat pump &amp; carpet</w:t>
      </w:r>
    </w:p>
    <w:p w:rsidR="00E61219" w:rsidRDefault="00E61219" w:rsidP="00535C76">
      <w:pPr>
        <w:pStyle w:val="ListParagraph"/>
        <w:spacing w:after="0"/>
        <w:ind w:firstLine="720"/>
        <w:rPr>
          <w:sz w:val="24"/>
          <w:szCs w:val="24"/>
        </w:rPr>
      </w:pPr>
      <w:r w:rsidRPr="00E61219">
        <w:rPr>
          <w:sz w:val="24"/>
          <w:szCs w:val="24"/>
        </w:rPr>
        <w:t>Balance available for next 9 months</w:t>
      </w:r>
      <w:r>
        <w:rPr>
          <w:sz w:val="24"/>
          <w:szCs w:val="24"/>
        </w:rPr>
        <w:tab/>
      </w:r>
      <w:r>
        <w:rPr>
          <w:sz w:val="24"/>
          <w:szCs w:val="24"/>
        </w:rPr>
        <w:tab/>
      </w:r>
      <w:r>
        <w:rPr>
          <w:sz w:val="24"/>
          <w:szCs w:val="24"/>
        </w:rPr>
        <w:tab/>
        <w:t xml:space="preserve">   38,000</w:t>
      </w:r>
    </w:p>
    <w:p w:rsidR="00371358" w:rsidRDefault="00DB3110" w:rsidP="00535C76">
      <w:pPr>
        <w:pStyle w:val="ListParagraph"/>
        <w:spacing w:after="0"/>
        <w:ind w:firstLine="720"/>
        <w:rPr>
          <w:sz w:val="24"/>
          <w:szCs w:val="24"/>
        </w:rPr>
      </w:pPr>
      <w:r>
        <w:rPr>
          <w:sz w:val="24"/>
          <w:szCs w:val="24"/>
        </w:rPr>
        <w:t>Could</w:t>
      </w:r>
      <w:r w:rsidR="0072286E">
        <w:rPr>
          <w:sz w:val="24"/>
          <w:szCs w:val="24"/>
        </w:rPr>
        <w:t xml:space="preserve"> be </w:t>
      </w:r>
      <w:r w:rsidR="009E679A">
        <w:rPr>
          <w:sz w:val="24"/>
          <w:szCs w:val="24"/>
        </w:rPr>
        <w:t xml:space="preserve">committed </w:t>
      </w:r>
      <w:r w:rsidR="008934B3">
        <w:rPr>
          <w:sz w:val="24"/>
          <w:szCs w:val="24"/>
        </w:rPr>
        <w:tab/>
      </w:r>
      <w:r w:rsidR="008934B3">
        <w:rPr>
          <w:sz w:val="24"/>
          <w:szCs w:val="24"/>
        </w:rPr>
        <w:tab/>
      </w:r>
      <w:r w:rsidR="008934B3">
        <w:rPr>
          <w:sz w:val="24"/>
          <w:szCs w:val="24"/>
        </w:rPr>
        <w:tab/>
      </w:r>
      <w:r w:rsidR="008934B3">
        <w:rPr>
          <w:sz w:val="24"/>
          <w:szCs w:val="24"/>
        </w:rPr>
        <w:tab/>
      </w:r>
      <w:r w:rsidR="008934B3">
        <w:rPr>
          <w:sz w:val="24"/>
          <w:szCs w:val="24"/>
        </w:rPr>
        <w:tab/>
      </w:r>
      <w:r w:rsidR="00535C76" w:rsidRPr="00535C76">
        <w:rPr>
          <w:sz w:val="24"/>
          <w:szCs w:val="24"/>
          <w:u w:val="single"/>
        </w:rPr>
        <w:t xml:space="preserve">  (30</w:t>
      </w:r>
      <w:r w:rsidR="0072286E" w:rsidRPr="00535C76">
        <w:rPr>
          <w:sz w:val="24"/>
          <w:szCs w:val="24"/>
          <w:u w:val="single"/>
        </w:rPr>
        <w:t>,000</w:t>
      </w:r>
      <w:r w:rsidR="00535C76" w:rsidRPr="00535C76">
        <w:rPr>
          <w:sz w:val="24"/>
          <w:szCs w:val="24"/>
          <w:u w:val="single"/>
        </w:rPr>
        <w:t>)</w:t>
      </w:r>
      <w:r w:rsidR="0072286E">
        <w:rPr>
          <w:sz w:val="24"/>
          <w:szCs w:val="24"/>
        </w:rPr>
        <w:t xml:space="preserve"> </w:t>
      </w:r>
      <w:r w:rsidR="003B4A51">
        <w:rPr>
          <w:sz w:val="24"/>
          <w:szCs w:val="24"/>
        </w:rPr>
        <w:tab/>
      </w:r>
      <w:r w:rsidR="008934B3">
        <w:rPr>
          <w:sz w:val="24"/>
          <w:szCs w:val="24"/>
        </w:rPr>
        <w:t>64 Main St</w:t>
      </w:r>
      <w:r w:rsidR="003B4A51">
        <w:rPr>
          <w:sz w:val="24"/>
          <w:szCs w:val="24"/>
        </w:rPr>
        <w:t xml:space="preserve"> </w:t>
      </w:r>
      <w:r w:rsidR="000B4C5C">
        <w:rPr>
          <w:sz w:val="24"/>
          <w:szCs w:val="24"/>
        </w:rPr>
        <w:t xml:space="preserve">(3&amp;4) </w:t>
      </w:r>
      <w:r w:rsidR="00BD082A">
        <w:rPr>
          <w:sz w:val="24"/>
          <w:szCs w:val="24"/>
        </w:rPr>
        <w:t xml:space="preserve">heating &amp; carpet </w:t>
      </w:r>
      <w:r w:rsidR="00535C76">
        <w:rPr>
          <w:sz w:val="24"/>
          <w:szCs w:val="24"/>
        </w:rPr>
        <w:t xml:space="preserve">upgrade </w:t>
      </w:r>
      <w:r w:rsidR="000B4C5C" w:rsidRPr="000B4C5C">
        <w:rPr>
          <w:b/>
          <w:sz w:val="24"/>
          <w:szCs w:val="24"/>
        </w:rPr>
        <w:t xml:space="preserve">not </w:t>
      </w:r>
      <w:r w:rsidR="003B4A51">
        <w:rPr>
          <w:sz w:val="24"/>
          <w:szCs w:val="24"/>
        </w:rPr>
        <w:t xml:space="preserve">including Police </w:t>
      </w:r>
      <w:r w:rsidR="00535C76">
        <w:rPr>
          <w:sz w:val="24"/>
          <w:szCs w:val="24"/>
        </w:rPr>
        <w:t>Station</w:t>
      </w:r>
      <w:r w:rsidR="005F6D4E">
        <w:rPr>
          <w:sz w:val="24"/>
          <w:szCs w:val="24"/>
        </w:rPr>
        <w:t xml:space="preserve"> upgrade</w:t>
      </w:r>
      <w:r w:rsidR="000B4C5C">
        <w:rPr>
          <w:sz w:val="24"/>
          <w:szCs w:val="24"/>
        </w:rPr>
        <w:t xml:space="preserve"> plus</w:t>
      </w:r>
      <w:r w:rsidR="008934B3">
        <w:rPr>
          <w:sz w:val="24"/>
          <w:szCs w:val="24"/>
        </w:rPr>
        <w:t xml:space="preserve"> </w:t>
      </w:r>
      <w:proofErr w:type="spellStart"/>
      <w:r w:rsidR="0072286E">
        <w:rPr>
          <w:sz w:val="24"/>
          <w:szCs w:val="24"/>
        </w:rPr>
        <w:t>Pahiatua</w:t>
      </w:r>
      <w:proofErr w:type="spellEnd"/>
      <w:r w:rsidR="0072286E">
        <w:rPr>
          <w:sz w:val="24"/>
          <w:szCs w:val="24"/>
        </w:rPr>
        <w:t xml:space="preserve"> new lighting</w:t>
      </w:r>
    </w:p>
    <w:p w:rsidR="00535C76" w:rsidRDefault="00535C76" w:rsidP="00AF3882">
      <w:pPr>
        <w:rPr>
          <w:sz w:val="24"/>
          <w:szCs w:val="24"/>
        </w:rPr>
      </w:pPr>
      <w:r>
        <w:rPr>
          <w:sz w:val="24"/>
          <w:szCs w:val="24"/>
        </w:rPr>
        <w:tab/>
      </w:r>
      <w:r>
        <w:rPr>
          <w:sz w:val="24"/>
          <w:szCs w:val="24"/>
        </w:rPr>
        <w:tab/>
      </w:r>
      <w:r w:rsidR="00E61219">
        <w:rPr>
          <w:sz w:val="24"/>
          <w:szCs w:val="24"/>
        </w:rPr>
        <w:t>Implication of committing the above</w:t>
      </w:r>
      <w:r w:rsidR="005F6D4E">
        <w:rPr>
          <w:sz w:val="24"/>
          <w:szCs w:val="24"/>
        </w:rPr>
        <w:tab/>
      </w:r>
      <w:r w:rsidR="005F6D4E">
        <w:rPr>
          <w:sz w:val="24"/>
          <w:szCs w:val="24"/>
        </w:rPr>
        <w:tab/>
      </w:r>
      <w:r w:rsidR="005F6D4E">
        <w:rPr>
          <w:sz w:val="24"/>
          <w:szCs w:val="24"/>
        </w:rPr>
        <w:tab/>
        <w:t xml:space="preserve"> </w:t>
      </w:r>
      <w:r w:rsidR="005F6D4E" w:rsidRPr="005F6D4E">
        <w:rPr>
          <w:sz w:val="24"/>
          <w:szCs w:val="24"/>
          <w:u w:val="single"/>
        </w:rPr>
        <w:t xml:space="preserve">     8,000</w:t>
      </w:r>
      <w:r w:rsidR="005F6D4E">
        <w:rPr>
          <w:sz w:val="24"/>
          <w:szCs w:val="24"/>
        </w:rPr>
        <w:t xml:space="preserve"> </w:t>
      </w:r>
      <w:r w:rsidR="004752FD">
        <w:rPr>
          <w:sz w:val="24"/>
          <w:szCs w:val="24"/>
        </w:rPr>
        <w:tab/>
        <w:t xml:space="preserve">Note: </w:t>
      </w:r>
      <w:r w:rsidR="004752FD" w:rsidRPr="004752FD">
        <w:rPr>
          <w:b/>
          <w:sz w:val="24"/>
          <w:szCs w:val="24"/>
        </w:rPr>
        <w:t>no</w:t>
      </w:r>
      <w:r w:rsidR="004752FD">
        <w:rPr>
          <w:sz w:val="24"/>
          <w:szCs w:val="24"/>
        </w:rPr>
        <w:t xml:space="preserve"> provision has been made for seismic strengthening work that the Board may approve for 124 Main Street</w:t>
      </w:r>
    </w:p>
    <w:p w:rsidR="00535C76" w:rsidRPr="00535C76" w:rsidRDefault="00DB3110" w:rsidP="00242BE0">
      <w:pPr>
        <w:spacing w:after="0"/>
        <w:rPr>
          <w:i/>
          <w:sz w:val="24"/>
          <w:szCs w:val="24"/>
        </w:rPr>
      </w:pPr>
      <w:r>
        <w:rPr>
          <w:i/>
          <w:sz w:val="24"/>
          <w:szCs w:val="24"/>
        </w:rPr>
        <w:t>Available l</w:t>
      </w:r>
      <w:r w:rsidR="00535C76" w:rsidRPr="00535C76">
        <w:rPr>
          <w:i/>
          <w:sz w:val="24"/>
          <w:szCs w:val="24"/>
        </w:rPr>
        <w:t>evers to address situation</w:t>
      </w:r>
    </w:p>
    <w:p w:rsidR="008637D9" w:rsidRDefault="008637D9" w:rsidP="008637D9">
      <w:pPr>
        <w:pStyle w:val="ListParagraph"/>
        <w:numPr>
          <w:ilvl w:val="0"/>
          <w:numId w:val="3"/>
        </w:numPr>
      </w:pPr>
      <w:r>
        <w:t>Repairs &amp; maintenance:</w:t>
      </w:r>
    </w:p>
    <w:p w:rsidR="008637D9" w:rsidRDefault="008637D9" w:rsidP="008637D9">
      <w:pPr>
        <w:pStyle w:val="ListParagraph"/>
        <w:numPr>
          <w:ilvl w:val="1"/>
          <w:numId w:val="3"/>
        </w:numPr>
      </w:pPr>
      <w:r>
        <w:t>Increase budgeted revenue</w:t>
      </w:r>
    </w:p>
    <w:p w:rsidR="008637D9" w:rsidRDefault="008637D9" w:rsidP="008637D9">
      <w:pPr>
        <w:pStyle w:val="ListParagraph"/>
        <w:numPr>
          <w:ilvl w:val="1"/>
          <w:numId w:val="3"/>
        </w:numPr>
      </w:pPr>
      <w:r>
        <w:t>Reduce budgeted operating spend</w:t>
      </w:r>
    </w:p>
    <w:p w:rsidR="008637D9" w:rsidRDefault="008637D9" w:rsidP="008637D9">
      <w:pPr>
        <w:pStyle w:val="ListParagraph"/>
        <w:numPr>
          <w:ilvl w:val="1"/>
          <w:numId w:val="3"/>
        </w:numPr>
      </w:pPr>
      <w:r>
        <w:t>Reduce grant allocations and/or rent remissions</w:t>
      </w:r>
    </w:p>
    <w:p w:rsidR="005F6D4E" w:rsidRDefault="00AF3882" w:rsidP="00535C76">
      <w:pPr>
        <w:pStyle w:val="ListParagraph"/>
        <w:numPr>
          <w:ilvl w:val="0"/>
          <w:numId w:val="3"/>
        </w:numPr>
      </w:pPr>
      <w:r>
        <w:lastRenderedPageBreak/>
        <w:t xml:space="preserve">Capital improvements: </w:t>
      </w:r>
      <w:r w:rsidR="001857AC">
        <w:t xml:space="preserve">Defer </w:t>
      </w:r>
      <w:r w:rsidR="008637D9">
        <w:t xml:space="preserve">proposed </w:t>
      </w:r>
      <w:r>
        <w:t xml:space="preserve">spend </w:t>
      </w:r>
    </w:p>
    <w:p w:rsidR="00AF3882" w:rsidRPr="00AF3882" w:rsidRDefault="00AF3882" w:rsidP="00AF3882">
      <w:pPr>
        <w:pStyle w:val="ListParagraph"/>
        <w:numPr>
          <w:ilvl w:val="0"/>
          <w:numId w:val="3"/>
        </w:numPr>
      </w:pPr>
      <w:r w:rsidRPr="00AF3882">
        <w:t xml:space="preserve">Debt: Reduce planned </w:t>
      </w:r>
      <w:r>
        <w:t>repayment</w:t>
      </w:r>
      <w:r w:rsidR="00E7758D">
        <w:t xml:space="preserve"> and/or accept borrowing will increase</w:t>
      </w:r>
    </w:p>
    <w:p w:rsidR="00242BE0" w:rsidRDefault="00242BE0" w:rsidP="00242BE0">
      <w:pPr>
        <w:pStyle w:val="ListParagraph"/>
        <w:spacing w:after="0"/>
      </w:pPr>
    </w:p>
    <w:p w:rsidR="005F6D4E" w:rsidRPr="00242BE0" w:rsidRDefault="00AF3882" w:rsidP="00242BE0">
      <w:pPr>
        <w:spacing w:after="0"/>
      </w:pPr>
      <w:r>
        <w:rPr>
          <w:i/>
        </w:rPr>
        <w:t>Opportunities</w:t>
      </w:r>
    </w:p>
    <w:p w:rsidR="008637D9" w:rsidRDefault="008637D9" w:rsidP="008637D9">
      <w:pPr>
        <w:spacing w:after="0"/>
      </w:pPr>
      <w:r>
        <w:t>Repairs &amp; maintenance:</w:t>
      </w:r>
    </w:p>
    <w:p w:rsidR="008637D9" w:rsidRDefault="008637D9" w:rsidP="008637D9">
      <w:pPr>
        <w:spacing w:after="0"/>
      </w:pPr>
      <w:r>
        <w:t xml:space="preserve">The main opportunity for increasing revenue is bringing Lamb-Peters online but this will not happen before calendar year end at the earliest.  Any increase would in any case be offset by additional interest costs and the effect of known lease terminations </w:t>
      </w:r>
      <w:proofErr w:type="spellStart"/>
      <w:r>
        <w:t>eg</w:t>
      </w:r>
      <w:proofErr w:type="spellEnd"/>
      <w:r>
        <w:t>. 64 Main Street, 38-42 High Street Carterton.</w:t>
      </w:r>
    </w:p>
    <w:p w:rsidR="008637D9" w:rsidRDefault="008637D9" w:rsidP="008637D9">
      <w:pPr>
        <w:spacing w:after="0"/>
      </w:pPr>
    </w:p>
    <w:p w:rsidR="008637D9" w:rsidRDefault="008637D9" w:rsidP="008637D9">
      <w:pPr>
        <w:spacing w:after="0"/>
      </w:pPr>
      <w:r>
        <w:t>There is some scope for reducing operating spend – not undertaking any further health &amp; safety review work once 124 Main Street and High Street, Carterton work programmes have been resolved (potential saving of $20,000), no more development investigation work (potential saving of $14,000), no more training or workshops (saving of $4,000), and not utilising the $10,000 legal expenses budget in anticipation of not facing any non-property related legal issues.</w:t>
      </w:r>
    </w:p>
    <w:p w:rsidR="008637D9" w:rsidRDefault="008637D9" w:rsidP="008637D9">
      <w:pPr>
        <w:spacing w:after="0"/>
      </w:pPr>
    </w:p>
    <w:p w:rsidR="008637D9" w:rsidRDefault="008637D9" w:rsidP="008637D9">
      <w:pPr>
        <w:spacing w:after="0"/>
      </w:pPr>
      <w:r>
        <w:t xml:space="preserve">The Education (August) grant round is imminent – there will be a saving of approx. $12,000 against the budgeted $30,000 allocation, based on application numbers.  Also, the sums allocated to the community grant rounds (September and March) could be curtailed.  Alternatively, or additionally, the current 95% rent remission could be reduced (a 1% reduction across the board = $1,000 </w:t>
      </w:r>
      <w:proofErr w:type="spellStart"/>
      <w:r>
        <w:t>approx</w:t>
      </w:r>
      <w:proofErr w:type="spellEnd"/>
      <w:r>
        <w:t xml:space="preserve"> </w:t>
      </w:r>
      <w:proofErr w:type="spellStart"/>
      <w:r>
        <w:t>ie</w:t>
      </w:r>
      <w:proofErr w:type="spellEnd"/>
      <w:r>
        <w:t xml:space="preserve">. reducing the remission to 75% would save $20,000 in a full year).  </w:t>
      </w:r>
    </w:p>
    <w:p w:rsidR="008637D9" w:rsidRDefault="008637D9" w:rsidP="00DB3110">
      <w:pPr>
        <w:spacing w:after="0"/>
      </w:pPr>
    </w:p>
    <w:p w:rsidR="00DB3110" w:rsidRDefault="00AF3882" w:rsidP="00DB3110">
      <w:pPr>
        <w:spacing w:after="0"/>
      </w:pPr>
      <w:r>
        <w:t>Capital improvements:</w:t>
      </w:r>
    </w:p>
    <w:p w:rsidR="00AF3882" w:rsidRPr="00AF3882" w:rsidRDefault="00AF3882" w:rsidP="001B6272">
      <w:r>
        <w:t>Defer spend on u</w:t>
      </w:r>
      <w:r w:rsidRPr="00AF3882">
        <w:t xml:space="preserve">nits 3&amp;4/64 Main St upgrade and not proceed with </w:t>
      </w:r>
      <w:proofErr w:type="spellStart"/>
      <w:r w:rsidRPr="00AF3882">
        <w:t>Pahiatua</w:t>
      </w:r>
      <w:proofErr w:type="spellEnd"/>
      <w:r w:rsidRPr="00AF3882">
        <w:t xml:space="preserve"> new lighting (this could be charged to he</w:t>
      </w:r>
      <w:r w:rsidR="008637D9">
        <w:t>alth &amp; safety though – see above</w:t>
      </w:r>
      <w:r w:rsidRPr="00AF3882">
        <w:t>).</w:t>
      </w:r>
    </w:p>
    <w:p w:rsidR="00DB3110" w:rsidRDefault="00AF3882" w:rsidP="00DB3110">
      <w:pPr>
        <w:spacing w:after="0"/>
      </w:pPr>
      <w:r>
        <w:t>Debt:</w:t>
      </w:r>
    </w:p>
    <w:p w:rsidR="00DB3110" w:rsidRDefault="00AF3882" w:rsidP="00DB3110">
      <w:pPr>
        <w:spacing w:after="0"/>
      </w:pPr>
      <w:r>
        <w:t>No debt has been repaid so far this financial year but it would be possible in the meantime to keep faith with the original plan by clearing $17,500, the equivalent of 3 months, pending receipt of the balance of settlement funds from Fairview Windows ($170,000).  The balance of the scheduled repayment of $52,500 could be deemed to have been made by applying the sale proceeds</w:t>
      </w:r>
      <w:r w:rsidR="000B4C5C">
        <w:t xml:space="preserve"> when received</w:t>
      </w:r>
      <w:r>
        <w:t>.</w:t>
      </w:r>
    </w:p>
    <w:p w:rsidR="008637D9" w:rsidRDefault="008637D9" w:rsidP="00DB3110">
      <w:pPr>
        <w:spacing w:after="0"/>
      </w:pPr>
    </w:p>
    <w:p w:rsidR="00DB3110" w:rsidRDefault="008637D9" w:rsidP="00DB3110">
      <w:pPr>
        <w:spacing w:after="0"/>
      </w:pPr>
      <w:r>
        <w:t>Increase borrowing to f</w:t>
      </w:r>
      <w:r w:rsidR="00DB3110">
        <w:t xml:space="preserve">und capital improvements </w:t>
      </w:r>
      <w:r w:rsidR="00E7758D">
        <w:t>that will exceed budget</w:t>
      </w:r>
      <w:r w:rsidR="00DB3110">
        <w:t>.</w:t>
      </w:r>
    </w:p>
    <w:p w:rsidR="00DB3110" w:rsidRDefault="00DB3110" w:rsidP="00DB3110">
      <w:pPr>
        <w:spacing w:after="0"/>
      </w:pPr>
    </w:p>
    <w:p w:rsidR="00AF3882" w:rsidRDefault="00AF3882" w:rsidP="00DB3110">
      <w:pPr>
        <w:spacing w:after="0"/>
      </w:pPr>
      <w:r>
        <w:t xml:space="preserve"> </w:t>
      </w:r>
    </w:p>
    <w:sectPr w:rsidR="00AF3882" w:rsidSect="009A505B">
      <w:pgSz w:w="23814" w:h="16839" w:orient="landscape" w:code="8"/>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1569"/>
    <w:multiLevelType w:val="hybridMultilevel"/>
    <w:tmpl w:val="02E0B8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511E4F"/>
    <w:multiLevelType w:val="hybridMultilevel"/>
    <w:tmpl w:val="06BCCE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DC47A0"/>
    <w:multiLevelType w:val="hybridMultilevel"/>
    <w:tmpl w:val="0C0EF3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8C7B08"/>
    <w:multiLevelType w:val="hybridMultilevel"/>
    <w:tmpl w:val="F5B612A0"/>
    <w:lvl w:ilvl="0" w:tplc="1409000F">
      <w:start w:val="1"/>
      <w:numFmt w:val="decimal"/>
      <w:lvlText w:val="%1."/>
      <w:lvlJc w:val="left"/>
      <w:pPr>
        <w:ind w:left="720" w:hanging="360"/>
      </w:pPr>
      <w:rPr>
        <w:rFonts w:hint="default"/>
      </w:rPr>
    </w:lvl>
    <w:lvl w:ilvl="1" w:tplc="E6B8B14C">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CC35535"/>
    <w:multiLevelType w:val="hybridMultilevel"/>
    <w:tmpl w:val="2E168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6C35E40"/>
    <w:multiLevelType w:val="hybridMultilevel"/>
    <w:tmpl w:val="F466B2C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1D"/>
    <w:rsid w:val="00014321"/>
    <w:rsid w:val="000B4C5C"/>
    <w:rsid w:val="00141D2A"/>
    <w:rsid w:val="001857AC"/>
    <w:rsid w:val="00194C10"/>
    <w:rsid w:val="001B6272"/>
    <w:rsid w:val="00242BE0"/>
    <w:rsid w:val="0025748A"/>
    <w:rsid w:val="00371358"/>
    <w:rsid w:val="003B4A51"/>
    <w:rsid w:val="004752FD"/>
    <w:rsid w:val="00535C76"/>
    <w:rsid w:val="005F0B6E"/>
    <w:rsid w:val="005F6D4E"/>
    <w:rsid w:val="0072286E"/>
    <w:rsid w:val="008637D9"/>
    <w:rsid w:val="008934B3"/>
    <w:rsid w:val="0099429A"/>
    <w:rsid w:val="0099743F"/>
    <w:rsid w:val="009A505B"/>
    <w:rsid w:val="009E679A"/>
    <w:rsid w:val="009F061D"/>
    <w:rsid w:val="00A21E81"/>
    <w:rsid w:val="00A55333"/>
    <w:rsid w:val="00A8453C"/>
    <w:rsid w:val="00AB535A"/>
    <w:rsid w:val="00AF3882"/>
    <w:rsid w:val="00BD082A"/>
    <w:rsid w:val="00BD2EB5"/>
    <w:rsid w:val="00C26C3B"/>
    <w:rsid w:val="00D21B4A"/>
    <w:rsid w:val="00D4301E"/>
    <w:rsid w:val="00DB3110"/>
    <w:rsid w:val="00DE15FF"/>
    <w:rsid w:val="00E61219"/>
    <w:rsid w:val="00E7758D"/>
    <w:rsid w:val="00EA55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E10D-3AEE-4543-8A5B-A42FDC40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333"/>
    <w:pPr>
      <w:ind w:left="720"/>
      <w:contextualSpacing/>
    </w:pPr>
  </w:style>
  <w:style w:type="paragraph" w:styleId="BalloonText">
    <w:name w:val="Balloon Text"/>
    <w:basedOn w:val="Normal"/>
    <w:link w:val="BalloonTextChar"/>
    <w:uiPriority w:val="99"/>
    <w:semiHidden/>
    <w:unhideWhenUsed/>
    <w:rsid w:val="00EA5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Projects</cp:lastModifiedBy>
  <cp:revision>11</cp:revision>
  <cp:lastPrinted>2017-07-17T05:36:00Z</cp:lastPrinted>
  <dcterms:created xsi:type="dcterms:W3CDTF">2017-07-16T23:08:00Z</dcterms:created>
  <dcterms:modified xsi:type="dcterms:W3CDTF">2017-07-19T22:17:00Z</dcterms:modified>
</cp:coreProperties>
</file>